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69" w:rsidRDefault="00356B69" w:rsidP="009A4706">
      <w:pPr>
        <w:widowControl/>
        <w:spacing w:line="300" w:lineRule="atLeast"/>
        <w:ind w:leftChars="-270" w:left="-567" w:rightChars="-364" w:right="-764"/>
        <w:jc w:val="center"/>
        <w:rPr>
          <w:b/>
          <w:color w:val="000000" w:themeColor="text1"/>
          <w:sz w:val="36"/>
          <w:szCs w:val="30"/>
        </w:rPr>
      </w:pPr>
      <w:r>
        <w:rPr>
          <w:rFonts w:hint="eastAsia"/>
          <w:b/>
          <w:color w:val="000000" w:themeColor="text1"/>
          <w:sz w:val="36"/>
          <w:szCs w:val="30"/>
        </w:rPr>
        <w:t>“支原体肺炎”相关</w:t>
      </w:r>
      <w:r>
        <w:rPr>
          <w:b/>
          <w:color w:val="000000" w:themeColor="text1"/>
          <w:sz w:val="36"/>
          <w:szCs w:val="30"/>
        </w:rPr>
        <w:t>知识及</w:t>
      </w:r>
      <w:r>
        <w:rPr>
          <w:rFonts w:hint="eastAsia"/>
          <w:b/>
          <w:color w:val="000000" w:themeColor="text1"/>
          <w:sz w:val="36"/>
          <w:szCs w:val="30"/>
        </w:rPr>
        <w:t>预防答卷</w:t>
      </w:r>
    </w:p>
    <w:p w:rsidR="00771212" w:rsidRDefault="00771212" w:rsidP="009A4706">
      <w:pPr>
        <w:pStyle w:val="a6"/>
        <w:ind w:leftChars="-270" w:left="-567" w:rightChars="-364" w:right="-764"/>
        <w:jc w:val="left"/>
        <w:rPr>
          <w:b/>
          <w:sz w:val="24"/>
          <w:szCs w:val="24"/>
          <w:u w:val="single"/>
        </w:rPr>
      </w:pPr>
      <w:r w:rsidRPr="001B74FD">
        <w:rPr>
          <w:rFonts w:hint="eastAsia"/>
          <w:b/>
          <w:sz w:val="24"/>
          <w:szCs w:val="24"/>
        </w:rPr>
        <w:t>姓名：</w:t>
      </w:r>
      <w:r w:rsidRPr="001B74FD">
        <w:rPr>
          <w:b/>
          <w:sz w:val="24"/>
          <w:szCs w:val="24"/>
          <w:u w:val="single"/>
        </w:rPr>
        <w:t xml:space="preserve">     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rFonts w:hint="eastAsia"/>
          <w:b/>
          <w:sz w:val="24"/>
          <w:szCs w:val="24"/>
          <w:u w:val="single"/>
        </w:rPr>
        <w:t xml:space="preserve">  </w:t>
      </w:r>
      <w:r w:rsidRPr="001B74FD">
        <w:rPr>
          <w:b/>
          <w:sz w:val="24"/>
          <w:szCs w:val="24"/>
          <w:u w:val="single"/>
        </w:rPr>
        <w:t xml:space="preserve"> </w:t>
      </w:r>
      <w:r w:rsidRPr="001B74FD">
        <w:rPr>
          <w:b/>
          <w:sz w:val="24"/>
          <w:szCs w:val="24"/>
        </w:rPr>
        <w:t xml:space="preserve">     </w:t>
      </w:r>
      <w:r w:rsidRPr="001B74FD">
        <w:rPr>
          <w:rFonts w:hint="eastAsia"/>
          <w:b/>
          <w:sz w:val="24"/>
          <w:szCs w:val="24"/>
        </w:rPr>
        <w:t xml:space="preserve">   </w:t>
      </w:r>
      <w:r w:rsidRPr="001B74FD">
        <w:rPr>
          <w:b/>
          <w:sz w:val="24"/>
          <w:szCs w:val="24"/>
        </w:rPr>
        <w:t xml:space="preserve">  </w:t>
      </w:r>
      <w:r w:rsidRPr="001B74FD">
        <w:rPr>
          <w:rFonts w:hint="eastAsia"/>
          <w:b/>
          <w:sz w:val="24"/>
          <w:szCs w:val="24"/>
        </w:rPr>
        <w:t>部门：</w:t>
      </w:r>
      <w:r w:rsidRPr="001B74FD">
        <w:rPr>
          <w:b/>
          <w:sz w:val="24"/>
          <w:szCs w:val="24"/>
        </w:rPr>
        <w:t xml:space="preserve"> </w:t>
      </w:r>
      <w:r w:rsidR="009A4706">
        <w:rPr>
          <w:b/>
          <w:sz w:val="24"/>
          <w:szCs w:val="24"/>
          <w:u w:val="single"/>
        </w:rPr>
        <w:t xml:space="preserve">             </w:t>
      </w:r>
      <w:r w:rsidRPr="001B74FD">
        <w:rPr>
          <w:b/>
          <w:sz w:val="24"/>
          <w:szCs w:val="24"/>
        </w:rPr>
        <w:t xml:space="preserve">  </w:t>
      </w:r>
      <w:r w:rsidR="009A4706">
        <w:rPr>
          <w:b/>
          <w:sz w:val="24"/>
          <w:szCs w:val="24"/>
        </w:rPr>
        <w:t xml:space="preserve">       </w:t>
      </w:r>
      <w:r w:rsidRPr="001B74FD">
        <w:rPr>
          <w:rFonts w:hint="eastAsia"/>
          <w:b/>
          <w:sz w:val="24"/>
          <w:szCs w:val="24"/>
        </w:rPr>
        <w:t>电话：</w:t>
      </w:r>
      <w:r w:rsidRPr="001B74FD">
        <w:rPr>
          <w:b/>
          <w:sz w:val="24"/>
          <w:szCs w:val="24"/>
        </w:rPr>
        <w:t xml:space="preserve"> </w:t>
      </w:r>
      <w:r w:rsidRPr="001B74FD">
        <w:rPr>
          <w:b/>
          <w:sz w:val="24"/>
          <w:szCs w:val="24"/>
          <w:u w:val="single"/>
        </w:rPr>
        <w:t xml:space="preserve">        </w:t>
      </w:r>
      <w:r w:rsidRPr="001B74FD">
        <w:rPr>
          <w:rFonts w:hint="eastAsia"/>
          <w:b/>
          <w:sz w:val="24"/>
          <w:szCs w:val="24"/>
          <w:u w:val="single"/>
        </w:rPr>
        <w:t xml:space="preserve">     </w:t>
      </w:r>
      <w:r w:rsidRPr="001B74FD">
        <w:rPr>
          <w:b/>
          <w:sz w:val="24"/>
          <w:szCs w:val="24"/>
          <w:u w:val="single"/>
        </w:rPr>
        <w:t xml:space="preserve"> </w:t>
      </w:r>
    </w:p>
    <w:p w:rsidR="00B976EA" w:rsidRPr="001B74FD" w:rsidRDefault="00B976EA" w:rsidP="009A4706">
      <w:pPr>
        <w:pStyle w:val="a6"/>
        <w:ind w:leftChars="-270" w:left="-567" w:rightChars="-364" w:right="-764"/>
        <w:jc w:val="left"/>
        <w:rPr>
          <w:b/>
          <w:sz w:val="24"/>
          <w:szCs w:val="24"/>
          <w:u w:val="single"/>
        </w:rPr>
      </w:pPr>
    </w:p>
    <w:p w:rsidR="00356B69" w:rsidRPr="00017B1C" w:rsidRDefault="00771212" w:rsidP="009A4706">
      <w:pPr>
        <w:widowControl/>
        <w:snapToGrid w:val="0"/>
        <w:spacing w:line="360" w:lineRule="auto"/>
        <w:ind w:leftChars="-270" w:left="-567" w:rightChars="-364" w:right="-764" w:firstLineChars="200" w:firstLine="562"/>
        <w:jc w:val="left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ascii="ˎ̥" w:hAnsi="ˎ̥" w:cs="宋体" w:hint="eastAsia"/>
          <w:b/>
          <w:bCs/>
          <w:kern w:val="0"/>
          <w:sz w:val="28"/>
          <w:szCs w:val="28"/>
        </w:rPr>
        <w:t>第一题：</w:t>
      </w:r>
      <w:r w:rsidR="00356B69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支原体肺炎是由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  </w:t>
      </w:r>
      <w:r w:rsidR="002768CB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引起的一种肺部感染,</w:t>
      </w:r>
      <w:bookmarkStart w:id="0" w:name="_GoBack"/>
      <w:bookmarkEnd w:id="0"/>
      <w:r w:rsidR="00356B69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支原体是一种无细胞壁的微生物，介于病毒和细菌之间，因此，它的治疗方式也介于两者之间。</w:t>
      </w:r>
    </w:p>
    <w:p w:rsidR="00E50576" w:rsidRPr="00017B1C" w:rsidRDefault="00771212" w:rsidP="009A4706">
      <w:pPr>
        <w:widowControl/>
        <w:snapToGrid w:val="0"/>
        <w:spacing w:line="360" w:lineRule="auto"/>
        <w:ind w:leftChars="-270" w:left="-567" w:rightChars="-364" w:right="-764" w:firstLineChars="200" w:firstLine="562"/>
        <w:jc w:val="left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ascii="ˎ̥" w:hAnsi="ˎ̥" w:cs="宋体" w:hint="eastAsia"/>
          <w:b/>
          <w:bCs/>
          <w:kern w:val="0"/>
          <w:sz w:val="28"/>
          <w:szCs w:val="28"/>
        </w:rPr>
        <w:t>第二题：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支原体肺炎的主要传播途径是通过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</w:t>
      </w:r>
      <w:r w:rsidR="001E7FAB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，当感染者咳嗽或打喷嚏时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会将含有支原体的飞沫传播到空气中，其他人吸入这些飞沫后就可能被感染。</w:t>
      </w:r>
    </w:p>
    <w:p w:rsidR="00017B1C" w:rsidRPr="00017B1C" w:rsidRDefault="00771212" w:rsidP="009A4706">
      <w:pPr>
        <w:widowControl/>
        <w:snapToGrid w:val="0"/>
        <w:spacing w:line="360" w:lineRule="auto"/>
        <w:ind w:leftChars="-270" w:left="-567" w:rightChars="-364" w:right="-764" w:firstLineChars="200" w:firstLine="562"/>
        <w:jc w:val="left"/>
        <w:rPr>
          <w:rFonts w:ascii="ˎ̥" w:hAnsi="ˎ̥" w:cs="宋体" w:hint="eastAsia"/>
          <w:b/>
          <w:bCs/>
          <w:kern w:val="0"/>
          <w:sz w:val="28"/>
          <w:szCs w:val="28"/>
        </w:rPr>
      </w:pPr>
      <w:r w:rsidRPr="00017B1C">
        <w:rPr>
          <w:rFonts w:ascii="ˎ̥" w:hAnsi="ˎ̥" w:cs="宋体" w:hint="eastAsia"/>
          <w:b/>
          <w:bCs/>
          <w:kern w:val="0"/>
          <w:sz w:val="28"/>
          <w:szCs w:val="28"/>
        </w:rPr>
        <w:t>第三题：</w:t>
      </w:r>
      <w:r w:rsidR="00017B1C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</w:t>
      </w:r>
      <w:r w:rsidR="00017B1C" w:rsidRPr="00017B1C">
        <w:rPr>
          <w:rFonts w:ascii="ˎ̥" w:hAnsi="ˎ̥" w:cs="宋体"/>
          <w:b/>
          <w:bCs/>
          <w:kern w:val="0"/>
          <w:sz w:val="28"/>
          <w:szCs w:val="28"/>
        </w:rPr>
        <w:t>可发生在任何季节，北方地区秋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</w:t>
      </w:r>
      <w:r w:rsidR="00017B1C" w:rsidRPr="00017B1C">
        <w:rPr>
          <w:rFonts w:ascii="ˎ̥" w:hAnsi="ˎ̥" w:cs="宋体"/>
          <w:b/>
          <w:bCs/>
          <w:kern w:val="0"/>
          <w:sz w:val="28"/>
          <w:szCs w:val="28"/>
        </w:rPr>
        <w:t>多见，南方地区则是夏秋季节高发。</w:t>
      </w:r>
    </w:p>
    <w:p w:rsidR="00370DFC" w:rsidRDefault="00017B1C" w:rsidP="009A4706">
      <w:pPr>
        <w:widowControl/>
        <w:snapToGrid w:val="0"/>
        <w:spacing w:line="360" w:lineRule="auto"/>
        <w:ind w:leftChars="-270" w:left="-567" w:rightChars="-364" w:right="-764" w:firstLineChars="200" w:firstLine="562"/>
        <w:jc w:val="left"/>
        <w:rPr>
          <w:rFonts w:asciiTheme="majorEastAsia" w:eastAsiaTheme="majorEastAsia" w:hAnsiTheme="majorEastAsia" w:cs="宋体"/>
          <w:b/>
          <w:bCs/>
          <w:spacing w:val="8"/>
          <w:kern w:val="0"/>
          <w:sz w:val="28"/>
          <w:szCs w:val="28"/>
        </w:rPr>
      </w:pPr>
      <w:r w:rsidRPr="00017B1C">
        <w:rPr>
          <w:rFonts w:hint="eastAsia"/>
          <w:b/>
          <w:sz w:val="28"/>
          <w:szCs w:val="28"/>
        </w:rPr>
        <w:t>第四题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</w:t>
      </w:r>
      <w:r w:rsidR="00E50576" w:rsidRPr="00017B1C">
        <w:rPr>
          <w:rFonts w:asciiTheme="majorEastAsia" w:eastAsiaTheme="majorEastAsia" w:hAnsiTheme="majorEastAsia" w:cs="宋体"/>
          <w:b/>
          <w:bCs/>
          <w:spacing w:val="8"/>
          <w:kern w:val="0"/>
          <w:sz w:val="28"/>
          <w:szCs w:val="28"/>
        </w:rPr>
        <w:t>经飞沫和直接接触传播，潜伏期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</w:t>
      </w:r>
      <w:r w:rsidR="00E50576" w:rsidRPr="00017B1C">
        <w:rPr>
          <w:rFonts w:asciiTheme="majorEastAsia" w:eastAsiaTheme="majorEastAsia" w:hAnsiTheme="majorEastAsia" w:cs="宋体"/>
          <w:b/>
          <w:bCs/>
          <w:spacing w:val="8"/>
          <w:kern w:val="0"/>
          <w:sz w:val="28"/>
          <w:szCs w:val="28"/>
        </w:rPr>
        <w:t>，潜伏期内至症状缓解数周均有传染性。</w:t>
      </w:r>
    </w:p>
    <w:p w:rsidR="00017B1C" w:rsidRPr="00017B1C" w:rsidRDefault="00017B1C" w:rsidP="009A4706">
      <w:pPr>
        <w:widowControl/>
        <w:shd w:val="clear" w:color="auto" w:fill="FFFFFF"/>
        <w:ind w:rightChars="-364" w:right="-764"/>
        <w:rPr>
          <w:rFonts w:asciiTheme="majorEastAsia" w:eastAsiaTheme="majorEastAsia" w:hAnsiTheme="majorEastAsia" w:cs="宋体"/>
          <w:b/>
          <w:spacing w:val="8"/>
          <w:kern w:val="0"/>
          <w:sz w:val="30"/>
          <w:szCs w:val="30"/>
        </w:rPr>
      </w:pPr>
      <w:r w:rsidRPr="00017B1C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五</w:t>
      </w:r>
      <w:r w:rsidRPr="00017B1C">
        <w:rPr>
          <w:rFonts w:hint="eastAsia"/>
          <w:b/>
          <w:sz w:val="28"/>
          <w:szCs w:val="28"/>
        </w:rPr>
        <w:t>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</w:t>
      </w:r>
      <w:r w:rsidRPr="00424A28">
        <w:rPr>
          <w:rFonts w:asciiTheme="majorEastAsia" w:eastAsiaTheme="majorEastAsia" w:hAnsiTheme="majorEastAsia" w:cs="宋体"/>
          <w:b/>
          <w:bCs/>
          <w:spacing w:val="8"/>
          <w:kern w:val="0"/>
          <w:sz w:val="30"/>
          <w:szCs w:val="30"/>
        </w:rPr>
        <w:t>好发于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cs="宋体" w:hint="eastAsia"/>
          <w:b/>
          <w:spacing w:val="8"/>
          <w:kern w:val="0"/>
          <w:sz w:val="30"/>
          <w:szCs w:val="30"/>
        </w:rPr>
        <w:t>。</w:t>
      </w:r>
    </w:p>
    <w:p w:rsidR="00E50576" w:rsidRPr="00017B1C" w:rsidRDefault="00C27DE2" w:rsidP="009A4706">
      <w:pPr>
        <w:widowControl/>
        <w:shd w:val="clear" w:color="auto" w:fill="FFFFFF"/>
        <w:snapToGrid w:val="0"/>
        <w:spacing w:line="360" w:lineRule="auto"/>
        <w:ind w:leftChars="-270" w:left="-567" w:rightChars="-364" w:right="-764" w:firstLineChars="206" w:firstLine="579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 w:rsidR="00017B1C">
        <w:rPr>
          <w:rFonts w:hint="eastAsia"/>
          <w:b/>
          <w:sz w:val="28"/>
          <w:szCs w:val="28"/>
        </w:rPr>
        <w:t>六</w:t>
      </w:r>
      <w:r w:rsidRPr="00017B1C">
        <w:rPr>
          <w:rFonts w:hint="eastAsia"/>
          <w:b/>
          <w:sz w:val="28"/>
          <w:szCs w:val="28"/>
        </w:rPr>
        <w:t>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支原体肺炎的症状通常在感染后2-3周内出现，包括持续的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       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、发热、胸痛、气喘等。有些人可能还会出现头痛、肌肉疼痛、乏力、食欲不振等症状。</w:t>
      </w:r>
    </w:p>
    <w:p w:rsidR="00530756" w:rsidRPr="00017B1C" w:rsidRDefault="00C27DE2" w:rsidP="009A4706">
      <w:pPr>
        <w:widowControl/>
        <w:shd w:val="clear" w:color="auto" w:fill="FFFFFF"/>
        <w:snapToGrid w:val="0"/>
        <w:spacing w:line="360" w:lineRule="auto"/>
        <w:ind w:leftChars="-270" w:left="-567" w:rightChars="-364" w:right="-764" w:firstLineChars="156" w:firstLine="439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 w:rsidR="00017B1C">
        <w:rPr>
          <w:rFonts w:hint="eastAsia"/>
          <w:b/>
          <w:sz w:val="28"/>
          <w:szCs w:val="28"/>
        </w:rPr>
        <w:t>七</w:t>
      </w:r>
      <w:r w:rsidRPr="00017B1C">
        <w:rPr>
          <w:rFonts w:hint="eastAsia"/>
          <w:b/>
          <w:sz w:val="28"/>
          <w:szCs w:val="28"/>
        </w:rPr>
        <w:t>题：</w:t>
      </w:r>
      <w:r w:rsidR="0053075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儿童</w:t>
      </w:r>
      <w:r w:rsidR="0053075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支原体肺炎最典型的症状是</w:t>
      </w:r>
      <w:r w:rsidR="00A00ABF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  <w:u w:val="single"/>
        </w:rPr>
        <w:t xml:space="preserve"> 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</w:t>
      </w:r>
      <w:r w:rsidR="0053075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，</w:t>
      </w:r>
      <w:r w:rsidR="0053075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咳嗽</w:t>
      </w:r>
      <w:r w:rsidR="0053075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初期</w:t>
      </w:r>
      <w:r w:rsidR="0053075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是阵发性、刺激性干</w:t>
      </w:r>
      <w:r w:rsidR="0053075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咳</w:t>
      </w:r>
      <w:r w:rsidR="0053075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。</w:t>
      </w:r>
    </w:p>
    <w:p w:rsidR="00370DFC" w:rsidRPr="00017B1C" w:rsidRDefault="00530756" w:rsidP="009A4706">
      <w:pPr>
        <w:widowControl/>
        <w:shd w:val="clear" w:color="auto" w:fill="FFFFFF"/>
        <w:snapToGrid w:val="0"/>
        <w:spacing w:line="360" w:lineRule="auto"/>
        <w:ind w:leftChars="-270" w:left="-567" w:rightChars="-364" w:right="-764" w:firstLineChars="156" w:firstLine="463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第</w:t>
      </w:r>
      <w:r w:rsid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八</w:t>
      </w:r>
      <w:r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题：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支原体肺炎病程</w:t>
      </w:r>
      <w:r w:rsidR="00E5057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一般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，</w:t>
      </w:r>
      <w:r w:rsidR="00E5057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重症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患者</w:t>
      </w:r>
      <w:r w:rsidR="00E5057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病程一般3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周</w:t>
      </w:r>
      <w:r w:rsidR="00E50576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至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4周。</w:t>
      </w:r>
    </w:p>
    <w:p w:rsidR="00E50576" w:rsidRPr="00017B1C" w:rsidRDefault="00587323" w:rsidP="009A4706">
      <w:pPr>
        <w:widowControl/>
        <w:shd w:val="clear" w:color="auto" w:fill="FFFFFF"/>
        <w:snapToGrid w:val="0"/>
        <w:spacing w:line="360" w:lineRule="auto"/>
        <w:ind w:leftChars="-270" w:left="-567" w:rightChars="-364" w:right="-764" w:firstLineChars="156" w:firstLine="439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 w:rsidR="00017B1C">
        <w:rPr>
          <w:rFonts w:hint="eastAsia"/>
          <w:b/>
          <w:sz w:val="28"/>
          <w:szCs w:val="28"/>
        </w:rPr>
        <w:t>九</w:t>
      </w:r>
      <w:r w:rsidRPr="00017B1C">
        <w:rPr>
          <w:rFonts w:hint="eastAsia"/>
          <w:b/>
          <w:sz w:val="28"/>
          <w:szCs w:val="28"/>
        </w:rPr>
        <w:t>题</w:t>
      </w:r>
      <w:r w:rsidR="00530756" w:rsidRPr="00017B1C">
        <w:rPr>
          <w:rFonts w:hint="eastAsia"/>
          <w:b/>
          <w:sz w:val="28"/>
          <w:szCs w:val="28"/>
        </w:rPr>
        <w:t>：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支原体肺炎的治疗主要是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     </w:t>
      </w:r>
      <w:r w:rsidR="00E50576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，如大环内酯类、四环素类等。同时，还需要对症治疗，如使用退热药、止咳药等。严重的病例可能需要住院治疗。</w:t>
      </w:r>
    </w:p>
    <w:p w:rsidR="00587323" w:rsidRDefault="00650CAA" w:rsidP="009A4706">
      <w:pPr>
        <w:widowControl/>
        <w:snapToGrid w:val="0"/>
        <w:spacing w:line="360" w:lineRule="auto"/>
        <w:ind w:leftChars="-270" w:left="-567" w:rightChars="-364" w:right="-764" w:firstLineChars="200" w:firstLine="562"/>
        <w:jc w:val="left"/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</w:pPr>
      <w:r w:rsidRPr="00017B1C">
        <w:rPr>
          <w:rFonts w:hint="eastAsia"/>
          <w:b/>
          <w:sz w:val="28"/>
          <w:szCs w:val="28"/>
        </w:rPr>
        <w:t>第</w:t>
      </w:r>
      <w:r w:rsidR="009A4706">
        <w:rPr>
          <w:rFonts w:hint="eastAsia"/>
          <w:b/>
          <w:sz w:val="28"/>
          <w:szCs w:val="28"/>
        </w:rPr>
        <w:t>十</w:t>
      </w:r>
      <w:r w:rsidRPr="00017B1C">
        <w:rPr>
          <w:rFonts w:hint="eastAsia"/>
          <w:b/>
          <w:sz w:val="28"/>
          <w:szCs w:val="28"/>
        </w:rPr>
        <w:t>题</w:t>
      </w:r>
      <w:r w:rsidRPr="00017B1C">
        <w:rPr>
          <w:rFonts w:asciiTheme="minorEastAsia" w:hAnsiTheme="minorEastAsia" w:hint="eastAsia"/>
          <w:sz w:val="28"/>
          <w:szCs w:val="28"/>
        </w:rPr>
        <w:t>：</w:t>
      </w:r>
      <w:r w:rsidR="00017B1C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在</w:t>
      </w:r>
      <w:r w:rsidR="00017B1C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尚不确定孩子是否为</w:t>
      </w:r>
      <w:r w:rsidR="00017B1C" w:rsidRPr="00017B1C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肺炎支原体感染</w:t>
      </w:r>
      <w:r w:rsidR="00017B1C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时，</w:t>
      </w:r>
      <w:r w:rsidR="001E7FAB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自己</w:t>
      </w:r>
      <w:r w:rsidR="001E7FAB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不要随意用药，</w:t>
      </w:r>
      <w:r w:rsidR="00017B1C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要在医生指导下谨慎用药，避免增加孩子出现</w:t>
      </w:r>
      <w:r w:rsidR="00A00ABF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  <w:u w:val="single"/>
        </w:rPr>
        <w:t xml:space="preserve"> </w:t>
      </w:r>
      <w:r w:rsidR="00A00ABF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  <w:u w:val="single"/>
        </w:rPr>
        <w:t xml:space="preserve">      </w:t>
      </w:r>
      <w:r w:rsidR="00017B1C" w:rsidRPr="00017B1C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的可能性</w:t>
      </w:r>
      <w:r w:rsidR="001E7FAB">
        <w:rPr>
          <w:rFonts w:asciiTheme="majorEastAsia" w:eastAsiaTheme="majorEastAsia" w:hAnsiTheme="majorEastAsia" w:cs="宋体" w:hint="eastAsia"/>
          <w:b/>
          <w:spacing w:val="8"/>
          <w:kern w:val="0"/>
          <w:sz w:val="28"/>
          <w:szCs w:val="28"/>
        </w:rPr>
        <w:t>，</w:t>
      </w:r>
      <w:r w:rsidR="001E7FAB">
        <w:rPr>
          <w:rFonts w:asciiTheme="majorEastAsia" w:eastAsiaTheme="majorEastAsia" w:hAnsiTheme="majorEastAsia" w:cs="宋体"/>
          <w:b/>
          <w:spacing w:val="8"/>
          <w:kern w:val="0"/>
          <w:sz w:val="28"/>
          <w:szCs w:val="28"/>
        </w:rPr>
        <w:t>影响后续治疗。</w:t>
      </w:r>
    </w:p>
    <w:p w:rsidR="007E0765" w:rsidRPr="00845600" w:rsidRDefault="00995609" w:rsidP="009A4706">
      <w:pPr>
        <w:widowControl/>
        <w:shd w:val="clear" w:color="auto" w:fill="FFFFFF"/>
        <w:spacing w:line="480" w:lineRule="atLeast"/>
        <w:ind w:leftChars="-270" w:left="-566" w:rightChars="-364" w:right="-764" w:hanging="1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>
        <w:rPr>
          <w:rFonts w:asciiTheme="minorEastAsia" w:hAnsiTheme="minorEastAsia" w:cs="宋体"/>
          <w:b/>
          <w:color w:val="333333"/>
          <w:spacing w:val="8"/>
          <w:kern w:val="0"/>
          <w:sz w:val="30"/>
          <w:szCs w:val="30"/>
        </w:rPr>
        <w:tab/>
      </w:r>
      <w:r w:rsidR="002D7AE6" w:rsidRPr="00771212">
        <w:rPr>
          <w:rFonts w:asciiTheme="minorEastAsia" w:hAnsiTheme="minorEastAsia" w:cs="宋体" w:hint="eastAsia"/>
          <w:b/>
          <w:color w:val="333333"/>
          <w:spacing w:val="8"/>
          <w:kern w:val="0"/>
          <w:sz w:val="30"/>
          <w:szCs w:val="30"/>
        </w:rPr>
        <w:t xml:space="preserve">                         </w:t>
      </w:r>
      <w:r w:rsidR="00B50DF1">
        <w:rPr>
          <w:rFonts w:asciiTheme="minorEastAsia" w:hAnsiTheme="minorEastAsia" w:cs="宋体"/>
          <w:b/>
          <w:color w:val="333333"/>
          <w:spacing w:val="8"/>
          <w:kern w:val="0"/>
          <w:sz w:val="30"/>
          <w:szCs w:val="30"/>
        </w:rPr>
        <w:t xml:space="preserve"> </w:t>
      </w:r>
      <w:r w:rsidR="00B50DF1" w:rsidRPr="00995609">
        <w:rPr>
          <w:rFonts w:asciiTheme="minorEastAsia" w:hAnsiTheme="minorEastAsia" w:cs="宋体"/>
          <w:b/>
          <w:color w:val="333333"/>
          <w:spacing w:val="8"/>
          <w:kern w:val="0"/>
          <w:sz w:val="24"/>
          <w:szCs w:val="30"/>
        </w:rPr>
        <w:t xml:space="preserve"> </w:t>
      </w:r>
      <w:r w:rsidR="002D7AE6"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医务室</w:t>
      </w: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ab/>
      </w:r>
    </w:p>
    <w:p w:rsidR="002D7AE6" w:rsidRPr="00845600" w:rsidRDefault="002D7AE6" w:rsidP="009A4706">
      <w:pPr>
        <w:widowControl/>
        <w:shd w:val="clear" w:color="auto" w:fill="FFFFFF"/>
        <w:ind w:leftChars="-270" w:left="-567" w:rightChars="-364" w:right="-764"/>
        <w:jc w:val="right"/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</w:pPr>
      <w:r w:rsidRPr="00845600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 xml:space="preserve">                             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202</w:t>
      </w:r>
      <w:r w:rsidR="00650CAA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3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年</w:t>
      </w:r>
      <w:r w:rsidR="00017B1C">
        <w:rPr>
          <w:rFonts w:asciiTheme="minorEastAsia" w:hAnsiTheme="minorEastAsia" w:cs="宋体"/>
          <w:b/>
          <w:color w:val="333333"/>
          <w:spacing w:val="8"/>
          <w:kern w:val="0"/>
          <w:sz w:val="28"/>
          <w:szCs w:val="30"/>
        </w:rPr>
        <w:t>11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月</w:t>
      </w:r>
      <w:r w:rsidR="00650CAA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07</w:t>
      </w:r>
      <w:r w:rsidRPr="00845600">
        <w:rPr>
          <w:rFonts w:asciiTheme="minorEastAsia" w:hAnsiTheme="minorEastAsia" w:cs="宋体" w:hint="eastAsia"/>
          <w:b/>
          <w:color w:val="333333"/>
          <w:spacing w:val="8"/>
          <w:kern w:val="0"/>
          <w:sz w:val="28"/>
          <w:szCs w:val="30"/>
        </w:rPr>
        <w:t>日</w:t>
      </w:r>
    </w:p>
    <w:sectPr w:rsidR="002D7AE6" w:rsidRPr="00845600" w:rsidSect="009A4706">
      <w:pgSz w:w="11906" w:h="16838"/>
      <w:pgMar w:top="851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D6" w:rsidRDefault="00592DD6" w:rsidP="00151C44">
      <w:r>
        <w:separator/>
      </w:r>
    </w:p>
  </w:endnote>
  <w:endnote w:type="continuationSeparator" w:id="0">
    <w:p w:rsidR="00592DD6" w:rsidRDefault="00592DD6" w:rsidP="0015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D6" w:rsidRDefault="00592DD6" w:rsidP="00151C44">
      <w:r>
        <w:separator/>
      </w:r>
    </w:p>
  </w:footnote>
  <w:footnote w:type="continuationSeparator" w:id="0">
    <w:p w:rsidR="00592DD6" w:rsidRDefault="00592DD6" w:rsidP="0015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4CC"/>
    <w:multiLevelType w:val="hybridMultilevel"/>
    <w:tmpl w:val="02942CC8"/>
    <w:lvl w:ilvl="0" w:tplc="E1620F7A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64DC8"/>
    <w:multiLevelType w:val="hybridMultilevel"/>
    <w:tmpl w:val="12605062"/>
    <w:lvl w:ilvl="0" w:tplc="52E6D236">
      <w:start w:val="1"/>
      <w:numFmt w:val="japaneseCounting"/>
      <w:lvlText w:val="（%1）"/>
      <w:lvlJc w:val="left"/>
      <w:pPr>
        <w:ind w:left="3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" w:hanging="420"/>
      </w:pPr>
    </w:lvl>
    <w:lvl w:ilvl="2" w:tplc="0409001B" w:tentative="1">
      <w:start w:val="1"/>
      <w:numFmt w:val="lowerRoman"/>
      <w:lvlText w:val="%3."/>
      <w:lvlJc w:val="righ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9" w:tentative="1">
      <w:start w:val="1"/>
      <w:numFmt w:val="lowerLetter"/>
      <w:lvlText w:val="%5)"/>
      <w:lvlJc w:val="left"/>
      <w:pPr>
        <w:ind w:left="1392" w:hanging="420"/>
      </w:pPr>
    </w:lvl>
    <w:lvl w:ilvl="5" w:tplc="0409001B" w:tentative="1">
      <w:start w:val="1"/>
      <w:numFmt w:val="lowerRoman"/>
      <w:lvlText w:val="%6."/>
      <w:lvlJc w:val="righ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9" w:tentative="1">
      <w:start w:val="1"/>
      <w:numFmt w:val="lowerLetter"/>
      <w:lvlText w:val="%8)"/>
      <w:lvlJc w:val="left"/>
      <w:pPr>
        <w:ind w:left="2652" w:hanging="420"/>
      </w:pPr>
    </w:lvl>
    <w:lvl w:ilvl="8" w:tplc="0409001B" w:tentative="1">
      <w:start w:val="1"/>
      <w:numFmt w:val="lowerRoman"/>
      <w:lvlText w:val="%9."/>
      <w:lvlJc w:val="right"/>
      <w:pPr>
        <w:ind w:left="3072" w:hanging="420"/>
      </w:pPr>
    </w:lvl>
  </w:abstractNum>
  <w:abstractNum w:abstractNumId="2" w15:restartNumberingAfterBreak="0">
    <w:nsid w:val="27F527B4"/>
    <w:multiLevelType w:val="hybridMultilevel"/>
    <w:tmpl w:val="4E625510"/>
    <w:lvl w:ilvl="0" w:tplc="969C8914">
      <w:start w:val="8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383173"/>
    <w:multiLevelType w:val="multilevel"/>
    <w:tmpl w:val="69F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0ABD"/>
    <w:multiLevelType w:val="multilevel"/>
    <w:tmpl w:val="723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72CF2"/>
    <w:multiLevelType w:val="hybridMultilevel"/>
    <w:tmpl w:val="DD6AD25E"/>
    <w:lvl w:ilvl="0" w:tplc="F7BEE7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CFE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AA0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2A3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0A0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4C1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1F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E42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EC5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E0D"/>
    <w:multiLevelType w:val="hybridMultilevel"/>
    <w:tmpl w:val="4BC2E990"/>
    <w:lvl w:ilvl="0" w:tplc="3FF87F6C">
      <w:start w:val="1"/>
      <w:numFmt w:val="decimal"/>
      <w:lvlText w:val="%1、"/>
      <w:lvlJc w:val="left"/>
      <w:pPr>
        <w:ind w:left="2400" w:hanging="720"/>
      </w:pPr>
      <w:rPr>
        <w:rFonts w:ascii="华文楷体" w:eastAsia="华文楷体" w:hAnsi="华文楷体" w:cstheme="minorBidi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7" w15:restartNumberingAfterBreak="0">
    <w:nsid w:val="782D238A"/>
    <w:multiLevelType w:val="multilevel"/>
    <w:tmpl w:val="3926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42EFA"/>
    <w:multiLevelType w:val="hybridMultilevel"/>
    <w:tmpl w:val="ED9AB978"/>
    <w:lvl w:ilvl="0" w:tplc="07268C18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65"/>
    <w:rsid w:val="00017B1C"/>
    <w:rsid w:val="000312F6"/>
    <w:rsid w:val="00031C6D"/>
    <w:rsid w:val="000364DE"/>
    <w:rsid w:val="00062A76"/>
    <w:rsid w:val="000E04C6"/>
    <w:rsid w:val="0013099A"/>
    <w:rsid w:val="00142BD6"/>
    <w:rsid w:val="00151C44"/>
    <w:rsid w:val="00182E38"/>
    <w:rsid w:val="00195D9C"/>
    <w:rsid w:val="001C6F6C"/>
    <w:rsid w:val="001E7FAB"/>
    <w:rsid w:val="00252FD1"/>
    <w:rsid w:val="002768CB"/>
    <w:rsid w:val="002D7AE6"/>
    <w:rsid w:val="002F001D"/>
    <w:rsid w:val="00356B69"/>
    <w:rsid w:val="00370DFC"/>
    <w:rsid w:val="0039605A"/>
    <w:rsid w:val="003B6A52"/>
    <w:rsid w:val="00425AC6"/>
    <w:rsid w:val="004342C9"/>
    <w:rsid w:val="00436526"/>
    <w:rsid w:val="00442096"/>
    <w:rsid w:val="004E387E"/>
    <w:rsid w:val="00500A68"/>
    <w:rsid w:val="00530756"/>
    <w:rsid w:val="00587323"/>
    <w:rsid w:val="00592DD6"/>
    <w:rsid w:val="00613A67"/>
    <w:rsid w:val="006419B9"/>
    <w:rsid w:val="00650CAA"/>
    <w:rsid w:val="006A7988"/>
    <w:rsid w:val="007213A5"/>
    <w:rsid w:val="007705E9"/>
    <w:rsid w:val="00771212"/>
    <w:rsid w:val="007E0765"/>
    <w:rsid w:val="00845600"/>
    <w:rsid w:val="0087036C"/>
    <w:rsid w:val="008A5A6E"/>
    <w:rsid w:val="008C111F"/>
    <w:rsid w:val="00995609"/>
    <w:rsid w:val="009A4706"/>
    <w:rsid w:val="009F125A"/>
    <w:rsid w:val="009F685C"/>
    <w:rsid w:val="00A00ABF"/>
    <w:rsid w:val="00AD08E9"/>
    <w:rsid w:val="00AE6FCA"/>
    <w:rsid w:val="00B0075B"/>
    <w:rsid w:val="00B04D48"/>
    <w:rsid w:val="00B06E16"/>
    <w:rsid w:val="00B26996"/>
    <w:rsid w:val="00B50DF1"/>
    <w:rsid w:val="00B63C7F"/>
    <w:rsid w:val="00B7617B"/>
    <w:rsid w:val="00B976EA"/>
    <w:rsid w:val="00BF617C"/>
    <w:rsid w:val="00C128C3"/>
    <w:rsid w:val="00C27DE2"/>
    <w:rsid w:val="00C31D91"/>
    <w:rsid w:val="00C75B77"/>
    <w:rsid w:val="00CF74C3"/>
    <w:rsid w:val="00D01C38"/>
    <w:rsid w:val="00DA263C"/>
    <w:rsid w:val="00DD2B73"/>
    <w:rsid w:val="00E50576"/>
    <w:rsid w:val="00EC709A"/>
    <w:rsid w:val="00EF08EC"/>
    <w:rsid w:val="00F03B28"/>
    <w:rsid w:val="00F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6AF6D-A64F-43E2-ABF4-A012278E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0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0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076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E0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0765"/>
    <w:rPr>
      <w:b/>
      <w:bCs/>
    </w:rPr>
  </w:style>
  <w:style w:type="paragraph" w:styleId="a6">
    <w:name w:val="No Spacing"/>
    <w:uiPriority w:val="1"/>
    <w:qFormat/>
    <w:rsid w:val="00771212"/>
    <w:pPr>
      <w:widowControl w:val="0"/>
      <w:jc w:val="both"/>
    </w:pPr>
  </w:style>
  <w:style w:type="paragraph" w:styleId="a7">
    <w:name w:val="header"/>
    <w:basedOn w:val="a"/>
    <w:link w:val="Char"/>
    <w:uiPriority w:val="99"/>
    <w:unhideWhenUsed/>
    <w:rsid w:val="0015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51C4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51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51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>P R C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花丽丽</cp:lastModifiedBy>
  <cp:revision>5</cp:revision>
  <cp:lastPrinted>2023-11-07T00:39:00Z</cp:lastPrinted>
  <dcterms:created xsi:type="dcterms:W3CDTF">2023-11-07T00:40:00Z</dcterms:created>
  <dcterms:modified xsi:type="dcterms:W3CDTF">2023-11-07T00:53:00Z</dcterms:modified>
</cp:coreProperties>
</file>